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B292" w14:textId="5DFB3B63" w:rsidR="00A63E36" w:rsidRDefault="001F3DED" w:rsidP="001F3DED">
      <w:pPr>
        <w:jc w:val="center"/>
        <w:rPr>
          <w:rFonts w:ascii="Arial" w:hAnsi="Arial" w:cs="Arial"/>
          <w:sz w:val="24"/>
          <w:szCs w:val="24"/>
        </w:rPr>
      </w:pPr>
      <w:r>
        <w:rPr>
          <w:rFonts w:ascii="Arial" w:hAnsi="Arial" w:cs="Arial"/>
          <w:sz w:val="24"/>
          <w:szCs w:val="24"/>
        </w:rPr>
        <w:t>NORTH DAKOTA DEPARTMENT OF HEALTH &amp; HUMAN SERVICES</w:t>
      </w:r>
    </w:p>
    <w:p w14:paraId="0A22270D" w14:textId="3FBB24F7" w:rsidR="001F3DED" w:rsidRPr="001F3DED" w:rsidRDefault="001F3DED" w:rsidP="001F3DED">
      <w:pPr>
        <w:jc w:val="center"/>
        <w:rPr>
          <w:rFonts w:ascii="Arial" w:hAnsi="Arial" w:cs="Arial"/>
          <w:sz w:val="24"/>
          <w:szCs w:val="24"/>
        </w:rPr>
      </w:pPr>
      <w:r>
        <w:rPr>
          <w:rFonts w:ascii="Arial" w:hAnsi="Arial" w:cs="Arial"/>
          <w:sz w:val="24"/>
          <w:szCs w:val="24"/>
        </w:rPr>
        <w:t>Developmental Disabilities Section</w:t>
      </w:r>
    </w:p>
    <w:p w14:paraId="7E606032" w14:textId="2377ABFC" w:rsidR="00A63E36" w:rsidRPr="001F3DED" w:rsidRDefault="00A63E36" w:rsidP="00A63E36">
      <w:pPr>
        <w:pStyle w:val="NoSpacing"/>
        <w:jc w:val="center"/>
        <w:rPr>
          <w:rFonts w:ascii="Arial" w:hAnsi="Arial" w:cs="Arial"/>
          <w:sz w:val="24"/>
          <w:szCs w:val="24"/>
        </w:rPr>
      </w:pPr>
    </w:p>
    <w:p w14:paraId="52574963" w14:textId="1EECC3C2" w:rsidR="00A63E36" w:rsidRPr="001F3DED" w:rsidRDefault="00A63E36" w:rsidP="00A63E36">
      <w:pPr>
        <w:pStyle w:val="NoSpacing"/>
        <w:jc w:val="center"/>
        <w:rPr>
          <w:rFonts w:ascii="Arial" w:hAnsi="Arial" w:cs="Arial"/>
          <w:sz w:val="24"/>
          <w:szCs w:val="24"/>
        </w:rPr>
      </w:pPr>
    </w:p>
    <w:p w14:paraId="79A7321A" w14:textId="39D78C9E" w:rsidR="00A63E36" w:rsidRPr="001F3DED" w:rsidRDefault="00A63E36" w:rsidP="001F3DED">
      <w:pPr>
        <w:pStyle w:val="NoSpacing"/>
        <w:jc w:val="right"/>
        <w:rPr>
          <w:rFonts w:ascii="Arial" w:hAnsi="Arial" w:cs="Arial"/>
          <w:sz w:val="24"/>
          <w:szCs w:val="24"/>
        </w:rPr>
      </w:pPr>
      <w:r w:rsidRPr="001F3DED">
        <w:rPr>
          <w:rFonts w:ascii="Arial" w:hAnsi="Arial" w:cs="Arial"/>
          <w:sz w:val="24"/>
          <w:szCs w:val="24"/>
        </w:rPr>
        <w:t>R</w:t>
      </w:r>
      <w:r w:rsidR="001F3DED">
        <w:rPr>
          <w:rFonts w:ascii="Arial" w:hAnsi="Arial" w:cs="Arial"/>
          <w:sz w:val="24"/>
          <w:szCs w:val="24"/>
        </w:rPr>
        <w:t>EVISED</w:t>
      </w:r>
      <w:r w:rsidRPr="001F3DED">
        <w:rPr>
          <w:rFonts w:ascii="Arial" w:hAnsi="Arial" w:cs="Arial"/>
          <w:sz w:val="24"/>
          <w:szCs w:val="24"/>
        </w:rPr>
        <w:t xml:space="preserve"> PI-09-23</w:t>
      </w:r>
    </w:p>
    <w:p w14:paraId="1E3A192A" w14:textId="77777777" w:rsidR="00A63E36" w:rsidRPr="001F3DED" w:rsidRDefault="00A63E36" w:rsidP="00A63E36">
      <w:pPr>
        <w:pStyle w:val="NoSpacing"/>
        <w:rPr>
          <w:rFonts w:ascii="Arial" w:hAnsi="Arial" w:cs="Arial"/>
          <w:sz w:val="24"/>
          <w:szCs w:val="24"/>
        </w:rPr>
      </w:pPr>
    </w:p>
    <w:p w14:paraId="6D139BD9" w14:textId="4815B2E0" w:rsidR="008D4BE7" w:rsidRDefault="00A63E36" w:rsidP="00A63E36">
      <w:pPr>
        <w:pStyle w:val="NoSpacing"/>
        <w:rPr>
          <w:rFonts w:ascii="Arial" w:hAnsi="Arial" w:cs="Arial"/>
          <w:sz w:val="24"/>
          <w:szCs w:val="24"/>
        </w:rPr>
      </w:pPr>
      <w:r w:rsidRPr="001F3DED">
        <w:rPr>
          <w:rFonts w:ascii="Arial" w:hAnsi="Arial" w:cs="Arial"/>
          <w:sz w:val="24"/>
          <w:szCs w:val="24"/>
        </w:rPr>
        <w:t xml:space="preserve">To: </w:t>
      </w:r>
      <w:r w:rsidRPr="001F3DED">
        <w:rPr>
          <w:rFonts w:ascii="Arial" w:hAnsi="Arial" w:cs="Arial"/>
          <w:sz w:val="24"/>
          <w:szCs w:val="24"/>
        </w:rPr>
        <w:tab/>
      </w:r>
      <w:r w:rsidR="008D4BE7">
        <w:rPr>
          <w:rFonts w:ascii="Arial" w:hAnsi="Arial" w:cs="Arial"/>
          <w:sz w:val="24"/>
          <w:szCs w:val="24"/>
        </w:rPr>
        <w:t>Licensed DD Service Providers</w:t>
      </w:r>
    </w:p>
    <w:p w14:paraId="4EBF53F6" w14:textId="77777777" w:rsidR="008D4BE7" w:rsidRPr="001F3DED" w:rsidRDefault="008D4BE7" w:rsidP="008D4BE7">
      <w:pPr>
        <w:pStyle w:val="NoSpacing"/>
        <w:ind w:firstLine="720"/>
        <w:rPr>
          <w:rFonts w:ascii="Arial" w:hAnsi="Arial" w:cs="Arial"/>
          <w:sz w:val="24"/>
          <w:szCs w:val="24"/>
        </w:rPr>
      </w:pPr>
      <w:r w:rsidRPr="001F3DED">
        <w:rPr>
          <w:rFonts w:ascii="Arial" w:hAnsi="Arial" w:cs="Arial"/>
          <w:sz w:val="24"/>
          <w:szCs w:val="24"/>
        </w:rPr>
        <w:t>ND Association of Community Facilities</w:t>
      </w:r>
    </w:p>
    <w:p w14:paraId="35E434B4" w14:textId="037C178A" w:rsidR="00A63E36" w:rsidRPr="001F3DED" w:rsidRDefault="00A63E36" w:rsidP="008D4BE7">
      <w:pPr>
        <w:pStyle w:val="NoSpacing"/>
        <w:ind w:firstLine="720"/>
        <w:rPr>
          <w:rFonts w:ascii="Arial" w:hAnsi="Arial" w:cs="Arial"/>
          <w:sz w:val="24"/>
          <w:szCs w:val="24"/>
        </w:rPr>
      </w:pPr>
      <w:r w:rsidRPr="001F3DED">
        <w:rPr>
          <w:rFonts w:ascii="Arial" w:hAnsi="Arial" w:cs="Arial"/>
          <w:sz w:val="24"/>
          <w:szCs w:val="24"/>
        </w:rPr>
        <w:t>Regional DD Program Administrators</w:t>
      </w:r>
    </w:p>
    <w:p w14:paraId="522A577D" w14:textId="77777777" w:rsidR="00A63E36" w:rsidRPr="001F3DED" w:rsidRDefault="00A63E36" w:rsidP="00A63E36">
      <w:pPr>
        <w:pStyle w:val="NoSpacing"/>
        <w:ind w:firstLine="720"/>
        <w:rPr>
          <w:rFonts w:ascii="Arial" w:hAnsi="Arial" w:cs="Arial"/>
          <w:sz w:val="24"/>
          <w:szCs w:val="24"/>
        </w:rPr>
      </w:pPr>
      <w:r w:rsidRPr="001F3DED">
        <w:rPr>
          <w:rFonts w:ascii="Arial" w:hAnsi="Arial" w:cs="Arial"/>
          <w:sz w:val="24"/>
          <w:szCs w:val="24"/>
        </w:rPr>
        <w:t>ND Protection and Advocacy Project</w:t>
      </w:r>
    </w:p>
    <w:p w14:paraId="3D6B398A" w14:textId="77777777" w:rsidR="00A63E36" w:rsidRPr="001F3DED" w:rsidRDefault="00A63E36" w:rsidP="00A63E36">
      <w:pPr>
        <w:pStyle w:val="NoSpacing"/>
        <w:ind w:firstLine="720"/>
        <w:rPr>
          <w:rFonts w:ascii="Arial" w:hAnsi="Arial" w:cs="Arial"/>
          <w:sz w:val="24"/>
          <w:szCs w:val="24"/>
        </w:rPr>
      </w:pPr>
      <w:r w:rsidRPr="001F3DED">
        <w:rPr>
          <w:rFonts w:ascii="Arial" w:hAnsi="Arial" w:cs="Arial"/>
          <w:sz w:val="24"/>
          <w:szCs w:val="24"/>
        </w:rPr>
        <w:t xml:space="preserve">ND Department of Health and Human Services – Health Facilities Unit </w:t>
      </w:r>
    </w:p>
    <w:p w14:paraId="558B48E2" w14:textId="77777777" w:rsidR="00A63E36" w:rsidRPr="001F3DED" w:rsidRDefault="00A63E36" w:rsidP="00A63E36">
      <w:pPr>
        <w:pStyle w:val="NoSpacing"/>
        <w:rPr>
          <w:rFonts w:ascii="Arial" w:hAnsi="Arial" w:cs="Arial"/>
          <w:sz w:val="24"/>
          <w:szCs w:val="24"/>
        </w:rPr>
      </w:pPr>
    </w:p>
    <w:p w14:paraId="77EC73FD" w14:textId="64EF1228" w:rsidR="008D4BE7" w:rsidRDefault="00A63E36" w:rsidP="00A63E36">
      <w:pPr>
        <w:pStyle w:val="NoSpacing"/>
        <w:rPr>
          <w:rFonts w:ascii="Arial" w:hAnsi="Arial" w:cs="Arial"/>
          <w:sz w:val="24"/>
          <w:szCs w:val="24"/>
        </w:rPr>
      </w:pPr>
      <w:r w:rsidRPr="001F3DED">
        <w:rPr>
          <w:rFonts w:ascii="Arial" w:hAnsi="Arial" w:cs="Arial"/>
          <w:sz w:val="24"/>
          <w:szCs w:val="24"/>
        </w:rPr>
        <w:t xml:space="preserve">From: </w:t>
      </w:r>
      <w:r w:rsidRPr="001F3DED">
        <w:rPr>
          <w:rFonts w:ascii="Arial" w:hAnsi="Arial" w:cs="Arial"/>
          <w:sz w:val="24"/>
          <w:szCs w:val="24"/>
        </w:rPr>
        <w:tab/>
      </w:r>
      <w:r w:rsidR="008D4BE7">
        <w:rPr>
          <w:rFonts w:ascii="Arial" w:hAnsi="Arial" w:cs="Arial"/>
          <w:sz w:val="24"/>
          <w:szCs w:val="24"/>
        </w:rPr>
        <w:t>Tina Bay, Director</w:t>
      </w:r>
    </w:p>
    <w:p w14:paraId="5B77F991" w14:textId="27A4CA2A" w:rsidR="00A63E36" w:rsidRPr="001F3DED" w:rsidRDefault="00A63E36" w:rsidP="008D4BE7">
      <w:pPr>
        <w:pStyle w:val="NoSpacing"/>
        <w:ind w:left="720"/>
        <w:rPr>
          <w:rFonts w:ascii="Arial" w:hAnsi="Arial" w:cs="Arial"/>
          <w:sz w:val="24"/>
          <w:szCs w:val="24"/>
        </w:rPr>
      </w:pPr>
      <w:r w:rsidRPr="001F3DED">
        <w:rPr>
          <w:rFonts w:ascii="Arial" w:hAnsi="Arial" w:cs="Arial"/>
          <w:sz w:val="24"/>
          <w:szCs w:val="24"/>
        </w:rPr>
        <w:t>Developmental Disabilities Section</w:t>
      </w:r>
    </w:p>
    <w:p w14:paraId="24AE05FF" w14:textId="77777777" w:rsidR="00A63E36" w:rsidRPr="001F3DED" w:rsidRDefault="00A63E36" w:rsidP="00A63E36">
      <w:pPr>
        <w:pStyle w:val="NoSpacing"/>
        <w:rPr>
          <w:rFonts w:ascii="Arial" w:hAnsi="Arial" w:cs="Arial"/>
          <w:sz w:val="24"/>
          <w:szCs w:val="24"/>
        </w:rPr>
      </w:pPr>
    </w:p>
    <w:p w14:paraId="4328C4B4" w14:textId="77777777" w:rsidR="00A63E36" w:rsidRPr="001F3DED" w:rsidRDefault="00A63E36" w:rsidP="00A63E36">
      <w:pPr>
        <w:pStyle w:val="NoSpacing"/>
        <w:rPr>
          <w:rFonts w:ascii="Arial" w:hAnsi="Arial" w:cs="Arial"/>
          <w:sz w:val="24"/>
          <w:szCs w:val="24"/>
        </w:rPr>
      </w:pPr>
      <w:r w:rsidRPr="001F3DED">
        <w:rPr>
          <w:rFonts w:ascii="Arial" w:hAnsi="Arial" w:cs="Arial"/>
          <w:sz w:val="24"/>
          <w:szCs w:val="24"/>
        </w:rPr>
        <w:t xml:space="preserve">Date: </w:t>
      </w:r>
      <w:r w:rsidRPr="001F3DED">
        <w:rPr>
          <w:rFonts w:ascii="Arial" w:hAnsi="Arial" w:cs="Arial"/>
          <w:sz w:val="24"/>
          <w:szCs w:val="24"/>
        </w:rPr>
        <w:tab/>
        <w:t xml:space="preserve">July 1, 2023 </w:t>
      </w:r>
    </w:p>
    <w:p w14:paraId="0E0F08A8" w14:textId="77777777" w:rsidR="00A63E36" w:rsidRPr="001F3DED" w:rsidRDefault="00A63E36" w:rsidP="00A63E36">
      <w:pPr>
        <w:pStyle w:val="NoSpacing"/>
        <w:rPr>
          <w:rFonts w:ascii="Arial" w:hAnsi="Arial" w:cs="Arial"/>
          <w:sz w:val="24"/>
          <w:szCs w:val="24"/>
        </w:rPr>
      </w:pPr>
    </w:p>
    <w:p w14:paraId="71CBD1A5" w14:textId="77777777" w:rsidR="00A63E36" w:rsidRPr="00FA10A1" w:rsidRDefault="00A63E36" w:rsidP="00A63E36">
      <w:pPr>
        <w:pStyle w:val="NoSpacing"/>
        <w:rPr>
          <w:rFonts w:ascii="Arial" w:hAnsi="Arial" w:cs="Arial"/>
          <w:b/>
          <w:bCs/>
          <w:sz w:val="24"/>
          <w:szCs w:val="24"/>
        </w:rPr>
      </w:pPr>
      <w:r w:rsidRPr="00FA10A1">
        <w:rPr>
          <w:rFonts w:ascii="Arial" w:hAnsi="Arial" w:cs="Arial"/>
          <w:b/>
          <w:bCs/>
          <w:sz w:val="24"/>
          <w:szCs w:val="24"/>
        </w:rPr>
        <w:t>Subject: Restraints and Seclusion Policy Issuance – updated language</w:t>
      </w:r>
    </w:p>
    <w:p w14:paraId="3336A51F" w14:textId="77777777" w:rsidR="00A63E36" w:rsidRPr="001F3DED" w:rsidRDefault="00A63E36" w:rsidP="00A63E36">
      <w:pPr>
        <w:pStyle w:val="NoSpacing"/>
        <w:rPr>
          <w:rFonts w:ascii="Arial" w:hAnsi="Arial" w:cs="Arial"/>
          <w:sz w:val="24"/>
          <w:szCs w:val="24"/>
        </w:rPr>
      </w:pPr>
    </w:p>
    <w:p w14:paraId="52696B9B" w14:textId="77777777" w:rsidR="00A63E36" w:rsidRPr="001F3DED" w:rsidRDefault="00A63E36" w:rsidP="00A63E36">
      <w:pPr>
        <w:pStyle w:val="NoSpacing"/>
        <w:rPr>
          <w:rFonts w:ascii="Arial" w:hAnsi="Arial" w:cs="Arial"/>
          <w:sz w:val="24"/>
          <w:szCs w:val="24"/>
        </w:rPr>
      </w:pPr>
    </w:p>
    <w:p w14:paraId="3151EEE1" w14:textId="77777777" w:rsidR="00A63E36" w:rsidRPr="001F3DED" w:rsidRDefault="00A63E36" w:rsidP="00A63E36">
      <w:pPr>
        <w:pStyle w:val="NoSpacing"/>
        <w:rPr>
          <w:rFonts w:ascii="Arial" w:hAnsi="Arial" w:cs="Arial"/>
          <w:sz w:val="24"/>
          <w:szCs w:val="24"/>
        </w:rPr>
      </w:pPr>
      <w:r w:rsidRPr="001F3DED">
        <w:rPr>
          <w:rFonts w:ascii="Arial" w:hAnsi="Arial" w:cs="Arial"/>
          <w:sz w:val="24"/>
          <w:szCs w:val="24"/>
        </w:rPr>
        <w:t xml:space="preserve">The following restrictive interventions are prohibited for any individual receiving services and supports authorized by the Department of Health and Human Services, Developmental Disabilities Section, which include recipients of Medicaid home and community-based waivers for individuals with an intellectual or developmental disability and those receiving ICF/IID state plan services. </w:t>
      </w:r>
    </w:p>
    <w:p w14:paraId="2F45F1D9" w14:textId="77777777" w:rsidR="00A63E36" w:rsidRPr="001F3DED" w:rsidRDefault="00A63E36" w:rsidP="00A63E36">
      <w:pPr>
        <w:pStyle w:val="NoSpacing"/>
        <w:rPr>
          <w:rFonts w:ascii="Arial" w:hAnsi="Arial" w:cs="Arial"/>
          <w:sz w:val="24"/>
          <w:szCs w:val="24"/>
        </w:rPr>
      </w:pPr>
    </w:p>
    <w:p w14:paraId="295BEFF2" w14:textId="40270F67" w:rsidR="00A63E36" w:rsidRPr="001F3DED" w:rsidRDefault="00A63E36" w:rsidP="00A63E36">
      <w:pPr>
        <w:pStyle w:val="NoSpacing"/>
        <w:rPr>
          <w:rFonts w:ascii="Arial" w:hAnsi="Arial" w:cs="Arial"/>
          <w:sz w:val="24"/>
          <w:szCs w:val="24"/>
        </w:rPr>
      </w:pPr>
      <w:r w:rsidRPr="001F3DED">
        <w:rPr>
          <w:rFonts w:ascii="Arial" w:hAnsi="Arial" w:cs="Arial"/>
          <w:sz w:val="24"/>
          <w:szCs w:val="24"/>
        </w:rPr>
        <w:t xml:space="preserve">Use of these restraint techniques may not be included in Person Centered Service Plans and may not be implemented in emergency situations.  Staff supporting the individual must not implement these interventions.  Licensed providers may not permit the implementation of the following interventions by subcontracted entities or consultants: </w:t>
      </w:r>
    </w:p>
    <w:p w14:paraId="4710CFC9" w14:textId="77777777" w:rsidR="00A63E36" w:rsidRPr="001F3DED" w:rsidRDefault="00A63E36" w:rsidP="00A63E36">
      <w:pPr>
        <w:pStyle w:val="NoSpacing"/>
        <w:rPr>
          <w:rFonts w:ascii="Arial" w:hAnsi="Arial" w:cs="Arial"/>
          <w:sz w:val="24"/>
          <w:szCs w:val="24"/>
        </w:rPr>
      </w:pPr>
    </w:p>
    <w:p w14:paraId="6B0026B0" w14:textId="77777777" w:rsidR="00A63E36" w:rsidRPr="001F3DED" w:rsidRDefault="00A63E36" w:rsidP="00A63E36">
      <w:pPr>
        <w:pStyle w:val="NoSpacing"/>
        <w:rPr>
          <w:rFonts w:ascii="Arial" w:hAnsi="Arial" w:cs="Arial"/>
          <w:sz w:val="24"/>
          <w:szCs w:val="24"/>
        </w:rPr>
      </w:pPr>
      <w:r w:rsidRPr="001F3DED">
        <w:rPr>
          <w:rFonts w:ascii="Arial" w:hAnsi="Arial" w:cs="Arial"/>
          <w:sz w:val="24"/>
          <w:szCs w:val="24"/>
        </w:rPr>
        <w:t xml:space="preserve">Prohibited Interventions: </w:t>
      </w:r>
    </w:p>
    <w:p w14:paraId="7FD91183" w14:textId="0EC2ACB3" w:rsidR="00A63E36" w:rsidRPr="001F3DED" w:rsidRDefault="00A63E36" w:rsidP="00A63E36">
      <w:pPr>
        <w:pStyle w:val="NoSpacing"/>
        <w:numPr>
          <w:ilvl w:val="0"/>
          <w:numId w:val="1"/>
        </w:numPr>
        <w:rPr>
          <w:rFonts w:ascii="Arial" w:hAnsi="Arial" w:cs="Arial"/>
          <w:sz w:val="24"/>
          <w:szCs w:val="24"/>
        </w:rPr>
      </w:pPr>
      <w:r w:rsidRPr="001F3DED">
        <w:rPr>
          <w:rFonts w:ascii="Arial" w:hAnsi="Arial" w:cs="Arial"/>
          <w:sz w:val="24"/>
          <w:szCs w:val="24"/>
        </w:rPr>
        <w:t xml:space="preserve">Prone restraints.  A prone restraint is defined as all items or measures used to limit or control the movement or normal functioning of any portion, or all, of an individual’s body while the individual is in a face-down position.  Prone restraint includes physical or mechanical restraints. </w:t>
      </w:r>
    </w:p>
    <w:p w14:paraId="4581DE3A" w14:textId="77777777" w:rsidR="00A63E36" w:rsidRPr="001F3DED" w:rsidRDefault="00A63E36" w:rsidP="00A63E36">
      <w:pPr>
        <w:pStyle w:val="NoSpacing"/>
        <w:rPr>
          <w:rFonts w:ascii="Arial" w:hAnsi="Arial" w:cs="Arial"/>
          <w:sz w:val="24"/>
          <w:szCs w:val="24"/>
        </w:rPr>
      </w:pPr>
    </w:p>
    <w:p w14:paraId="223738DB" w14:textId="7D71A54B" w:rsidR="00A63E36" w:rsidRDefault="00A63E36" w:rsidP="00A63E36">
      <w:pPr>
        <w:pStyle w:val="NoSpacing"/>
        <w:numPr>
          <w:ilvl w:val="0"/>
          <w:numId w:val="1"/>
        </w:numPr>
        <w:rPr>
          <w:rFonts w:ascii="Arial" w:hAnsi="Arial" w:cs="Arial"/>
          <w:sz w:val="24"/>
          <w:szCs w:val="24"/>
        </w:rPr>
      </w:pPr>
      <w:r w:rsidRPr="001F3DED">
        <w:rPr>
          <w:rFonts w:ascii="Arial" w:hAnsi="Arial" w:cs="Arial"/>
          <w:sz w:val="24"/>
          <w:szCs w:val="24"/>
        </w:rPr>
        <w:t>Seclusion.  Seclusion is defined as the involuntary confinement of an individual alone in a room or an area from which the individual is physically prevented from having contact with others or leaving.</w:t>
      </w:r>
      <w:r w:rsidR="00A21712">
        <w:rPr>
          <w:rFonts w:ascii="Arial" w:hAnsi="Arial" w:cs="Arial"/>
          <w:sz w:val="24"/>
          <w:szCs w:val="24"/>
        </w:rPr>
        <w:t xml:space="preserve">  </w:t>
      </w:r>
    </w:p>
    <w:p w14:paraId="0BDF1FB1" w14:textId="065C563A" w:rsidR="00A21712" w:rsidRPr="001F3DED" w:rsidRDefault="00A21712" w:rsidP="00A21712">
      <w:pPr>
        <w:pStyle w:val="NoSpacing"/>
        <w:rPr>
          <w:rFonts w:ascii="Arial" w:hAnsi="Arial" w:cs="Arial"/>
          <w:sz w:val="24"/>
          <w:szCs w:val="24"/>
        </w:rPr>
      </w:pPr>
    </w:p>
    <w:p w14:paraId="3B8CDE9C" w14:textId="77777777" w:rsidR="00A63E36" w:rsidRPr="001F3DED" w:rsidRDefault="00A63E36" w:rsidP="00A63E36">
      <w:pPr>
        <w:pStyle w:val="NoSpacing"/>
        <w:jc w:val="center"/>
        <w:rPr>
          <w:rFonts w:ascii="Arial" w:hAnsi="Arial" w:cs="Arial"/>
          <w:sz w:val="24"/>
          <w:szCs w:val="24"/>
          <w:vertAlign w:val="subscript"/>
        </w:rPr>
      </w:pPr>
    </w:p>
    <w:sectPr w:rsidR="00A63E36" w:rsidRPr="001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7F87"/>
    <w:multiLevelType w:val="hybridMultilevel"/>
    <w:tmpl w:val="03AA1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00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36"/>
    <w:rsid w:val="001F3DED"/>
    <w:rsid w:val="00432702"/>
    <w:rsid w:val="008D4BE7"/>
    <w:rsid w:val="009E17ED"/>
    <w:rsid w:val="00A21712"/>
    <w:rsid w:val="00A63E36"/>
    <w:rsid w:val="00E54E02"/>
    <w:rsid w:val="00FA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DEBB"/>
  <w15:chartTrackingRefBased/>
  <w15:docId w15:val="{DD097233-4708-4CD5-AED6-7C1B1571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E36"/>
    <w:pPr>
      <w:spacing w:after="0" w:line="240" w:lineRule="auto"/>
    </w:pPr>
  </w:style>
  <w:style w:type="paragraph" w:styleId="ListParagraph">
    <w:name w:val="List Paragraph"/>
    <w:basedOn w:val="Normal"/>
    <w:uiPriority w:val="34"/>
    <w:qFormat/>
    <w:rsid w:val="00A2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Colette D.</dc:creator>
  <cp:keywords/>
  <dc:description/>
  <cp:lastModifiedBy>Walters, Tina M.</cp:lastModifiedBy>
  <cp:revision>2</cp:revision>
  <cp:lastPrinted>2023-07-19T18:48:00Z</cp:lastPrinted>
  <dcterms:created xsi:type="dcterms:W3CDTF">2023-07-20T12:56:00Z</dcterms:created>
  <dcterms:modified xsi:type="dcterms:W3CDTF">2023-07-20T12:56:00Z</dcterms:modified>
</cp:coreProperties>
</file>